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D4D19" w14:textId="77777777" w:rsidR="00677D50" w:rsidRPr="00856C49" w:rsidRDefault="00677D50" w:rsidP="00677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56C4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KINNITATUD</w:t>
      </w:r>
    </w:p>
    <w:p w14:paraId="3F938D0D" w14:textId="77777777" w:rsidR="00677D50" w:rsidRPr="00856C49" w:rsidRDefault="00677D50" w:rsidP="00677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56C4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Nutivõsu Huvikooli direktori</w:t>
      </w:r>
    </w:p>
    <w:p w14:paraId="1A9704D1" w14:textId="58EE7FFA" w:rsidR="00677D50" w:rsidRPr="0099130A" w:rsidRDefault="00286684" w:rsidP="00677D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16</w:t>
      </w:r>
      <w:r w:rsidR="00677D5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.08.202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</w:t>
      </w:r>
      <w:r w:rsidR="00677D5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a käskkirjaga nr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5</w:t>
      </w:r>
    </w:p>
    <w:p w14:paraId="220C35DD" w14:textId="77777777" w:rsidR="00856C49" w:rsidRDefault="00856C49" w:rsidP="0085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F65B13D" w14:textId="77777777" w:rsidR="00677D50" w:rsidRPr="00856C49" w:rsidRDefault="00677D50" w:rsidP="0085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97B2A10" w14:textId="77777777" w:rsidR="00E56C3B" w:rsidRPr="00E56C3B" w:rsidRDefault="00E56C3B" w:rsidP="00E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  <w:t>KODUKORD</w:t>
      </w:r>
    </w:p>
    <w:p w14:paraId="15098C4B" w14:textId="77777777" w:rsidR="00E56C3B" w:rsidRPr="00E56C3B" w:rsidRDefault="00E56C3B" w:rsidP="00E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  <w:t>Nutivõsu Huvikool</w:t>
      </w:r>
    </w:p>
    <w:p w14:paraId="2A57E2FA" w14:textId="77777777" w:rsidR="00E56C3B" w:rsidRPr="00E56C3B" w:rsidRDefault="00E56C3B" w:rsidP="00E5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8AB6079" w14:textId="77777777" w:rsidR="00E56C3B" w:rsidRPr="00E56C3B" w:rsidRDefault="00E56C3B" w:rsidP="00E5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1. Nutivõsu Huvikooli töökorraldus</w:t>
      </w:r>
    </w:p>
    <w:p w14:paraId="31A0B8A8" w14:textId="77777777" w:rsidR="00E56C3B" w:rsidRPr="00E56C3B" w:rsidRDefault="00E56C3B" w:rsidP="00E5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1.1</w:t>
      </w:r>
      <w:r w:rsidR="004F62D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E56C3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Nutivõsu Huvikool tegutseb Haridus- ja teadusministeeriumis kinnitatud õppekavade alusel lähtudes Nutivõsu Huvikooli põhikirjast ning erahuvikoolide tegevust reguleerivatest seadustest.</w:t>
      </w:r>
    </w:p>
    <w:p w14:paraId="17A993B2" w14:textId="77777777" w:rsidR="00286684" w:rsidRPr="00286684" w:rsidRDefault="001402D7" w:rsidP="001402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84">
        <w:rPr>
          <w:rFonts w:ascii="Times New Roman" w:eastAsia="Times New Roman" w:hAnsi="Times New Roman" w:cs="Times New Roman"/>
          <w:sz w:val="24"/>
          <w:szCs w:val="24"/>
          <w:lang w:eastAsia="et-EE"/>
        </w:rPr>
        <w:t>1.2</w:t>
      </w:r>
      <w:r w:rsidRPr="0028668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  </w:t>
      </w:r>
      <w:r w:rsidR="00286684" w:rsidRPr="00286684">
        <w:rPr>
          <w:rFonts w:ascii="Times New Roman" w:hAnsi="Times New Roman" w:cs="Times New Roman"/>
          <w:sz w:val="24"/>
          <w:szCs w:val="24"/>
        </w:rPr>
        <w:t>Õppeaasta algab 02.09.2024.a. ja lõppeb 30.04.2025.a.</w:t>
      </w:r>
    </w:p>
    <w:p w14:paraId="348EE195" w14:textId="3F64F3E9" w:rsidR="001402D7" w:rsidRPr="00286684" w:rsidRDefault="001402D7" w:rsidP="001402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1.3 </w:t>
      </w:r>
      <w:r w:rsidR="00286684" w:rsidRPr="00286684">
        <w:rPr>
          <w:rFonts w:ascii="Times New Roman" w:hAnsi="Times New Roman" w:cs="Times New Roman"/>
          <w:sz w:val="24"/>
          <w:szCs w:val="24"/>
        </w:rPr>
        <w:t>Vaheajad õppetegevusest 2024/25 õppeaastal on 21.10.2024-27.10.2024; 23.12.2024-05.01.2025; 24.02.2025-02.03.2025 ja 14.04.2025-20.04.2025.</w:t>
      </w:r>
    </w:p>
    <w:p w14:paraId="2A362882" w14:textId="77777777" w:rsidR="00286684" w:rsidRPr="001402D7" w:rsidRDefault="00286684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870E20D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2. Esindaja ja Lapse õigused</w:t>
      </w:r>
    </w:p>
    <w:p w14:paraId="4D9CED28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2.1    Osaleda Nutivõsu Huvikooli ringides.</w:t>
      </w:r>
    </w:p>
    <w:p w14:paraId="1842E89B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2.2    Saada teavet Nutivõsu Huvikooli tunniplaani ning töökorralduse kohta.</w:t>
      </w:r>
    </w:p>
    <w:p w14:paraId="59E24A50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2.3</w:t>
      </w: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   </w:t>
      </w: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Saada ringijuhendajalt tagasisidet huviringi tegevuse ja Lapse arengu kohta.</w:t>
      </w:r>
    </w:p>
    <w:p w14:paraId="5949CE41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2.4  Peale esimest tunni külastust on õigus Esindajal Nutivõsu Huvikooli leping lõpetada järgmise tööpäeva jooksul, edastades kirjalikult vabas vormis avaldus lepingu lõpetamise sooviga e-aadressile kadri@nutiv6su.ee (nt. ringi mittesobivuse tõttu).</w:t>
      </w:r>
    </w:p>
    <w:p w14:paraId="7F7A82BA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9F62816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3. Esindaja kohustub</w:t>
      </w:r>
    </w:p>
    <w:p w14:paraId="136C9A0E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3.1 Teavitama Nutivõsu Huvikooli oma kontaktandmete muutumisest e-aadressile kadri@nutiv6su.ee.</w:t>
      </w:r>
    </w:p>
    <w:p w14:paraId="485EB831" w14:textId="1CAFAF2B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3.2   Tasuma </w:t>
      </w:r>
      <w:r w:rsidR="002866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igakuiselt </w:t>
      </w: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Nutivõsu Huvikooli õppemaksu.</w:t>
      </w:r>
    </w:p>
    <w:p w14:paraId="74CD16F9" w14:textId="1FCD9413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3.3 </w:t>
      </w:r>
      <w:r w:rsidR="002866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Lapse lahkumisel Nutivõsu Huvikoolist edastama kirjalikult vabas vormis avalduse ringis käimise lõpetamise sooviga e-aadressile kadri@nutiv6su.ee hiljemalt jooksva kuu viimaseks päevaks, vastasel korral kohustub lapsevanem maksma õppetasu järgneva kuu eest.</w:t>
      </w:r>
    </w:p>
    <w:p w14:paraId="7AF7533A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D40D32D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4. Nutivõsu Huvikooli õigused</w:t>
      </w:r>
    </w:p>
    <w:p w14:paraId="3AF24FF9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4.1 Teha muudatusi ringide töökorralduses, sealhulgas muuta pakutavate teenuste toimumisaega, teavitades Esindajale mõistliku aja ette.</w:t>
      </w:r>
    </w:p>
    <w:p w14:paraId="7CF2C936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4.2  Õigust korrigeerida teenuste hindu 1 korda aastas, teatades Esindajale hinnatõusust vähemalt üks kuu ette.</w:t>
      </w:r>
    </w:p>
    <w:p w14:paraId="091E20F2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eastAsia="et-EE"/>
        </w:rPr>
        <w:t>4.3   Õppemaksu tähtajaks tasumata jätmisel on ringijuhendajal õigus last tundi mitte lubada kuni võlgnevuse tasumiseni.</w:t>
      </w:r>
    </w:p>
    <w:p w14:paraId="63E28EFF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4.3    Lõpetada leping, kui Esindaja ei ole kahe või enama kuu eest tasunud õppemaksu.</w:t>
      </w:r>
    </w:p>
    <w:p w14:paraId="0594B77D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354FEAA3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5. Nutivõsu Huvikool kohustub</w:t>
      </w:r>
    </w:p>
    <w:p w14:paraId="55E939D8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5.1    Informeerima Esindajat Huvikooli ringide muudatustest.</w:t>
      </w:r>
    </w:p>
    <w:p w14:paraId="6F5CEA02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5.2    Võimaldama Lapse osavõttu ringi tegevusest.</w:t>
      </w:r>
    </w:p>
    <w:p w14:paraId="5A8A470F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5.3    Esitama õigeaegselt arve õppetasu maksmiseks.</w:t>
      </w:r>
    </w:p>
    <w:p w14:paraId="60F4A4BD" w14:textId="52B04CBF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5.4 Õpetaja puudumise tõttu tunni järele tegema või sobiva võimaluse puudumisel õppemaksu tasaarvestuse tegemiseks.</w:t>
      </w:r>
    </w:p>
    <w:p w14:paraId="2460CBAA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720CE7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6. Nutivõsu Huvikooli õppemaks ja tasumise kord</w:t>
      </w:r>
    </w:p>
    <w:p w14:paraId="2265D316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6.1   Õppemaks on tasu huvitegevuse korraldamise eest. </w:t>
      </w:r>
    </w:p>
    <w:p w14:paraId="375FAC50" w14:textId="3C56CA29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6.2   Nutivõsu Huvikooli õppemaks 202</w:t>
      </w:r>
      <w:r w:rsidR="00286684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/2</w:t>
      </w:r>
      <w:r w:rsidR="00286684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õppeaastal on 30 eurot kuus.</w:t>
      </w:r>
    </w:p>
    <w:p w14:paraId="6C62512D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6.3  Nutivõsu Huvikooli õppemaks tuleb maksta tähtaegselt ning õppetasu ei sõltu Lapse tundides osaletud kordade arvust.</w:t>
      </w:r>
    </w:p>
    <w:p w14:paraId="12D11C91" w14:textId="431039F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6.4  Maksetähtaega ületades ja/või sellest teavitamata jätmises on Laste arengu- ja tugikeskus MTÜ-l õigus lisada kuumaksule 10 eurot ja see kajastub järgmise kuu arvel.</w:t>
      </w:r>
    </w:p>
    <w:p w14:paraId="2169FD52" w14:textId="608C8B00" w:rsidR="001402D7" w:rsidRPr="001402D7" w:rsidRDefault="001402D7" w:rsidP="001402D7">
      <w:pPr>
        <w:spacing w:after="0" w:line="276" w:lineRule="auto"/>
        <w:jc w:val="both"/>
        <w:rPr>
          <w:rFonts w:ascii="Arial" w:eastAsia="Arial" w:hAnsi="Arial" w:cs="Arial"/>
          <w:sz w:val="27"/>
          <w:szCs w:val="27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6.5  Laste arengu- ja tugikeskus MTÜ saadab Esindaja e-aadressile Nutivõsu Huvikooli õppemaksu arve jooksva kuu esimese nädala jooksul.  </w:t>
      </w:r>
      <w:r w:rsidRPr="001402D7">
        <w:rPr>
          <w:rFonts w:ascii="Arial" w:eastAsia="Arial" w:hAnsi="Arial" w:cs="Arial"/>
          <w:sz w:val="27"/>
          <w:szCs w:val="27"/>
          <w:lang w:eastAsia="et-EE"/>
        </w:rPr>
        <w:t xml:space="preserve"> </w:t>
      </w:r>
    </w:p>
    <w:p w14:paraId="470B76A0" w14:textId="77777777" w:rsidR="00E56C3B" w:rsidRPr="00E56C3B" w:rsidRDefault="00E56C3B" w:rsidP="00991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DD2B291" w14:textId="77777777" w:rsidR="00E56C3B" w:rsidRPr="00E56C3B" w:rsidRDefault="00E56C3B" w:rsidP="00991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7. Lõppsätted </w:t>
      </w:r>
    </w:p>
    <w:p w14:paraId="3719215E" w14:textId="77777777" w:rsidR="00E56C3B" w:rsidRPr="00E56C3B" w:rsidRDefault="00E56C3B" w:rsidP="00991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7.1. Käesolevat korda muudetakse vastavalt vajadusele või muudatustega seadusandluses.</w:t>
      </w:r>
    </w:p>
    <w:p w14:paraId="5A21F1EE" w14:textId="77777777" w:rsidR="00BB4F09" w:rsidRDefault="00BB4F09" w:rsidP="00E56C3B">
      <w:pPr>
        <w:spacing w:after="0" w:line="240" w:lineRule="auto"/>
        <w:jc w:val="center"/>
      </w:pPr>
    </w:p>
    <w:sectPr w:rsidR="00BB4F09" w:rsidSect="00263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49"/>
    <w:rsid w:val="000006C8"/>
    <w:rsid w:val="001402D7"/>
    <w:rsid w:val="00263891"/>
    <w:rsid w:val="00286684"/>
    <w:rsid w:val="002D7EE7"/>
    <w:rsid w:val="002F5786"/>
    <w:rsid w:val="004F62DA"/>
    <w:rsid w:val="00517E8A"/>
    <w:rsid w:val="005238F9"/>
    <w:rsid w:val="00677D50"/>
    <w:rsid w:val="006C4E11"/>
    <w:rsid w:val="006C65B7"/>
    <w:rsid w:val="007E1BCD"/>
    <w:rsid w:val="00856C49"/>
    <w:rsid w:val="0092485A"/>
    <w:rsid w:val="0099130A"/>
    <w:rsid w:val="009A4196"/>
    <w:rsid w:val="00AF7C56"/>
    <w:rsid w:val="00BB4F09"/>
    <w:rsid w:val="00CC17ED"/>
    <w:rsid w:val="00CD09DC"/>
    <w:rsid w:val="00E56C3B"/>
    <w:rsid w:val="00E63DAF"/>
    <w:rsid w:val="00FF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B54D"/>
  <w15:docId w15:val="{0408E032-BA9B-4FA9-B034-838E2DD1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389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Pohlak</dc:creator>
  <cp:keywords/>
  <dc:description/>
  <cp:lastModifiedBy>Kadri Pohlak</cp:lastModifiedBy>
  <cp:revision>2</cp:revision>
  <cp:lastPrinted>2021-08-29T12:28:00Z</cp:lastPrinted>
  <dcterms:created xsi:type="dcterms:W3CDTF">2024-08-16T09:50:00Z</dcterms:created>
  <dcterms:modified xsi:type="dcterms:W3CDTF">2024-08-16T09:50:00Z</dcterms:modified>
</cp:coreProperties>
</file>